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4" w:rsidRPr="00916261" w:rsidRDefault="00916261" w:rsidP="009162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6261">
        <w:rPr>
          <w:rFonts w:ascii="Times New Roman" w:hAnsi="Times New Roman" w:cs="Times New Roman"/>
          <w:b/>
          <w:sz w:val="24"/>
          <w:szCs w:val="24"/>
          <w:lang w:val="ru-RU"/>
        </w:rPr>
        <w:t>Социальная работа с молодежью</w:t>
      </w:r>
    </w:p>
    <w:tbl>
      <w:tblPr>
        <w:tblW w:w="928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8647"/>
      </w:tblGrid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Характеризуйте социальную работу с молодежью как специфический вид профессиональной деятельности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Опишите социальную работу с молодежью как средство успешного решения социальных проблем и различных категорий подрастающего поколения.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Определите молодежь как объект и предмет социальной работы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Истолкуйте сферу и основные направления социальной работы: социальная защита, социальная помощь, социальная педагогика и т.д.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Объясните молодежь как социально-демографическую группу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Категорируйте основные направления изучения молодежи. Психологические, медицинские, физиологические особенности становления молодежи.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Систематизируйте изучение проблем молодежи с позиций психологической ориентации. Формирование личности в подростковом и юношеском возрасте.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Определите возрастные особенности и психические параметры личности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индивидуальной социальной работе. Проблемные сферы применения.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юность как социальную проблему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Дайте определение понятиям и раскройте их сущность: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сензитивность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социальные переходы и критические периоды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Раскройте содержание методов социальной работы как специфического вида воздействия.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определения следующим категориям: консультирование, представительство, посредничество, поддержка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Сформулируйте основные задачи социальной работы с безработной молодежью.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основных направлений социальной работы с безработной молодежью.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основные модели молодежной политики, сложившиеся в развитых странах.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Раскройте содержание основополагающих принципов Концепции молодежной политики РК и Закона РК «О государственной молодежной политике в РК».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Каковы на Ваш взгляд особенности социальной работы с молодыми инвалидами? Аргументируйте свой ответ.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Формулируйте основные принципы социальной работы с семьей ребенка-инвалида.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молодую семью как объект социальной работы.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Раскройте основные направления социальной работы с молодой семьей.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Оцените основные ценности, установки, особенности известных Вам молодежных субкультур.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Классифицируйте молодежные субкультуры.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Дайте структурно-динамическую характеристику неформальных объединений </w:t>
            </w: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молодежи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Раскройте основные методы социальной работы с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делинквентными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молодежными группами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определение и полную интерпретацию – культура, субкультура, контркультура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Каковы формы организации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делинквентных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групп? Прогнозируйте их действия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основные элементы инфраструктуры социальной работы с молодежью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Обобщите и оцените структуру социальных служб системы органов по делам молодежи. Центр социально-психологической помощи молодежи. Центр информации для молодежи. Центр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ресоциализации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несовершеннолетних и молодежи, вернувшейся из мест заключения.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Изобразите схематический функции и обязанности Приют для подростков, Реабилитационные центры, «Телефоны доверия».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общей организационно-технологической модели социальной службы для молодежи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Раскройте Программу «О создании социальной службы для молодежи». Межведомственная программа развития социальных служб для молодежи.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основные модели социальной работы с молодежью, осуществляемые в развитых странах.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Опишите основные принципы организации социальной работы с молодежью.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Разрешите проблему получения общего и профессионального образования. Проблема социальной защищенности молодежи в сфере труда. Безработица как актуальная социальная проблема молодежи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Опишите содержание основных международных документов по социальной защите населения.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Расскажите этапы развития молодежной политики в зарубежных странах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полное определение медицинским, юридическим, социальным аспектам инвалидности.</w:t>
            </w:r>
          </w:p>
        </w:tc>
      </w:tr>
      <w:tr w:rsidR="00916261" w:rsidRPr="00916261" w:rsidTr="00916261">
        <w:trPr>
          <w:trHeight w:val="537"/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Классифицируйте молодежи по критерию занятости</w:t>
            </w:r>
          </w:p>
        </w:tc>
      </w:tr>
      <w:tr w:rsidR="00916261" w:rsidRPr="00916261" w:rsidTr="00916261">
        <w:trPr>
          <w:trHeight w:val="537"/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методам социальной работы как специфические виды воздействия (консультирование, представительство, посредничество, поддержка и т.д.).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Анализируйте концепцию сознания и поведения личности молодого человека (постулаты З. Фрейда,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Эриксона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Бенедикт и др.).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Сделайте заблаговременный отбор регионов возможного расселения беженцев с заранее предусмотренной системой инфраструктуры социальной защиты. Социальная работа с жертвами насилия.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Интерпретируйте молодежную субкультуру как способ самоидентификации  и социализации. Сущностные характеристики молодежной субкультуры. Типология молодежной субкультуры.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определение инфраструктуре в социальной работе с молодежью. Структура социальных служб системы органов по делам молодежи. Центр социально-психологической помощи молодежи.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Анализируйте систему социальной работы с молодежью в США. Характеристика системы социальной работы в </w:t>
            </w:r>
            <w:proofErr w:type="spellStart"/>
            <w:proofErr w:type="gram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западно-европейских</w:t>
            </w:r>
            <w:proofErr w:type="spellEnd"/>
            <w:proofErr w:type="gram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странах.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Раскройте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общепрофильные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специализированные группы, функции социальных служб в Великобритании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Концептуализируйте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классиков марксизма и ленинизма о роли молодежи и молодежных объединений в революционной борьбе.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Типологизируйте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основные характеристики молодежных и детских объединений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Сделайте сравнительный анализ социальной работе в Германии и Бельгии.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полную характеристику молодежной политике как самостоятельное направление деятельности государства, социальных институтов и общественных организаций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проходят реализация основных направлений государственной молодежной политики в Казахстане? Разъясните свой ответ.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Оцените уровень занятости и безработицы среди молодежи как основные индикаторы, характеризующие рынок труда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Опишите специфику работы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социономов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 молодыми членами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делинквентных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групп и экстремистских сект.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Сделайте концептуальный анализ теориям, раскрывающих особенности юношеского возраста (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Тенбрук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Розенмайер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Кройтц</w:t>
            </w:r>
            <w:proofErr w:type="spell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proofErr w:type="gramStart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</w:t>
            </w:r>
            <w:proofErr w:type="spellEnd"/>
            <w:proofErr w:type="gramEnd"/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Классифицируйте технологий в социальной работе с молодежью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Аргументируя свой ответ, напишите молодежную безработицу в РК: состояние, тенденции и особенности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Сделайте анализ опытам развитых стран в разработке и осуществлении молодежной политики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Оцените социальные и психологические проблемы современной молодой семьи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8647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Сравните Английскую модель социальной работы с молодыми с другими моделями. Опишите преимущества и недостатки этой модели</w:t>
            </w:r>
          </w:p>
        </w:tc>
      </w:tr>
      <w:tr w:rsidR="00916261" w:rsidRPr="00916261" w:rsidTr="00916261">
        <w:trPr>
          <w:tblCellSpacing w:w="0" w:type="dxa"/>
        </w:trPr>
        <w:tc>
          <w:tcPr>
            <w:tcW w:w="635" w:type="dxa"/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647" w:type="dxa"/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16261" w:rsidRPr="00916261" w:rsidRDefault="00916261" w:rsidP="0091626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6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критические мышления проблеме социальной защищенности молодежи на рынке труда. Аргументируйте свое мышление</w:t>
            </w:r>
          </w:p>
        </w:tc>
      </w:tr>
    </w:tbl>
    <w:p w:rsidR="00916261" w:rsidRPr="00916261" w:rsidRDefault="009162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16261" w:rsidRPr="00916261" w:rsidSect="0086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6261"/>
    <w:rsid w:val="0011473A"/>
    <w:rsid w:val="00862E14"/>
    <w:rsid w:val="00916261"/>
    <w:rsid w:val="00E0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14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2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2017-10-04T15:29:00Z</dcterms:created>
  <dcterms:modified xsi:type="dcterms:W3CDTF">2017-10-04T15:34:00Z</dcterms:modified>
</cp:coreProperties>
</file>